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35" w:rsidRDefault="00847C35" w:rsidP="00D1784C">
      <w:pPr>
        <w:pStyle w:val="a3"/>
        <w:ind w:left="-142"/>
        <w:rPr>
          <w:sz w:val="28"/>
          <w:szCs w:val="28"/>
        </w:rPr>
      </w:pPr>
      <w:bookmarkStart w:id="0" w:name="_GoBack"/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МУНИЦИПАЛЬНОГО ОБРАЗОВАНИЯ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БАЛАШОВСКОГО МУНИЦИПАЛЬНОГО РАЙОНА </w:t>
      </w:r>
    </w:p>
    <w:p w:rsidR="00E15101" w:rsidRDefault="00E15101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15101" w:rsidRDefault="00E15101">
      <w:pPr>
        <w:pStyle w:val="a3"/>
        <w:rPr>
          <w:sz w:val="28"/>
          <w:szCs w:val="28"/>
        </w:rPr>
      </w:pPr>
    </w:p>
    <w:p w:rsidR="00E15101" w:rsidRDefault="00E15101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15101" w:rsidRDefault="0056411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18.02.</w:t>
      </w:r>
      <w:r w:rsidR="007E2405">
        <w:rPr>
          <w:b/>
          <w:bCs/>
          <w:sz w:val="28"/>
          <w:szCs w:val="28"/>
        </w:rPr>
        <w:t>2019 г</w:t>
      </w:r>
      <w:r w:rsidR="006A2CC0">
        <w:rPr>
          <w:b/>
          <w:bCs/>
          <w:sz w:val="28"/>
          <w:szCs w:val="28"/>
        </w:rPr>
        <w:t xml:space="preserve"> № 6  </w:t>
      </w:r>
      <w:r w:rsidR="00A906A6">
        <w:rPr>
          <w:b/>
          <w:bCs/>
          <w:sz w:val="28"/>
          <w:szCs w:val="28"/>
        </w:rPr>
        <w:t xml:space="preserve">                                                </w:t>
      </w:r>
      <w:proofErr w:type="spellStart"/>
      <w:r w:rsidR="00E15101">
        <w:rPr>
          <w:b/>
          <w:bCs/>
          <w:sz w:val="28"/>
          <w:szCs w:val="28"/>
        </w:rPr>
        <w:t>п</w:t>
      </w:r>
      <w:proofErr w:type="gramStart"/>
      <w:r w:rsidR="00E15101">
        <w:rPr>
          <w:b/>
          <w:bCs/>
          <w:sz w:val="28"/>
          <w:szCs w:val="28"/>
        </w:rPr>
        <w:t>.С</w:t>
      </w:r>
      <w:proofErr w:type="gramEnd"/>
      <w:r w:rsidR="00E15101">
        <w:rPr>
          <w:b/>
          <w:bCs/>
          <w:sz w:val="28"/>
          <w:szCs w:val="28"/>
        </w:rPr>
        <w:t>оцземледельский</w:t>
      </w:r>
      <w:proofErr w:type="spellEnd"/>
    </w:p>
    <w:p w:rsidR="00E15101" w:rsidRDefault="00E15101">
      <w:pPr>
        <w:jc w:val="center"/>
        <w:rPr>
          <w:b/>
          <w:bCs/>
          <w:sz w:val="28"/>
          <w:szCs w:val="28"/>
        </w:rPr>
      </w:pP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решение 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Соцземледельского муниципального 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Балашовского муниципального района</w:t>
      </w:r>
    </w:p>
    <w:p w:rsidR="00E15101" w:rsidRDefault="007E2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55 от 17.12.2018</w:t>
      </w:r>
      <w:r w:rsidR="00E15101">
        <w:rPr>
          <w:b/>
          <w:bCs/>
          <w:sz w:val="28"/>
          <w:szCs w:val="28"/>
        </w:rPr>
        <w:t>г. «О  бюджете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E15101" w:rsidRDefault="00E151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15101" w:rsidRDefault="007E2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2019</w:t>
      </w:r>
      <w:r w:rsidR="00E15101">
        <w:rPr>
          <w:b/>
          <w:bCs/>
          <w:sz w:val="28"/>
          <w:szCs w:val="28"/>
        </w:rPr>
        <w:t xml:space="preserve"> год»»</w:t>
      </w:r>
    </w:p>
    <w:p w:rsidR="00E15101" w:rsidRDefault="00E15101">
      <w:pPr>
        <w:rPr>
          <w:b/>
          <w:bCs/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r>
        <w:rPr>
          <w:sz w:val="28"/>
          <w:szCs w:val="28"/>
        </w:rPr>
        <w:t>На основании Устава</w:t>
      </w:r>
      <w:r w:rsidR="0057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 Саратовской области 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РЕШИЛ: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.Внести следующие изменения в приложение №4 «Ведомственная структура расходов бюджета Соцземледельского муниципального образования Балашовского муниципального ра</w:t>
      </w:r>
      <w:r w:rsidR="007E2405">
        <w:rPr>
          <w:sz w:val="28"/>
          <w:szCs w:val="28"/>
        </w:rPr>
        <w:t>йона Саратовской области на 2019</w:t>
      </w:r>
      <w:r>
        <w:rPr>
          <w:sz w:val="28"/>
          <w:szCs w:val="28"/>
        </w:rPr>
        <w:t xml:space="preserve"> год» и в Приложение № 5« Распределение бюджетных ассигнований бюджета  Соцземледельского муниципального образования Балашовского муниципального ра</w:t>
      </w:r>
      <w:r w:rsidR="000E0B0F">
        <w:rPr>
          <w:sz w:val="28"/>
          <w:szCs w:val="28"/>
        </w:rPr>
        <w:t>йона Саратовской обл</w:t>
      </w:r>
      <w:r w:rsidR="007E2405">
        <w:rPr>
          <w:sz w:val="28"/>
          <w:szCs w:val="28"/>
        </w:rPr>
        <w:t>асти на 2019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 бюджета Соцземледельского муниципального образования  Балашовского  муниципального ра</w:t>
      </w:r>
      <w:r w:rsidR="007E2405">
        <w:rPr>
          <w:sz w:val="28"/>
          <w:szCs w:val="28"/>
        </w:rPr>
        <w:t>йона</w:t>
      </w:r>
      <w:proofErr w:type="gramEnd"/>
      <w:r w:rsidR="007E2405">
        <w:rPr>
          <w:sz w:val="28"/>
          <w:szCs w:val="28"/>
        </w:rPr>
        <w:t xml:space="preserve"> Саратовской области на 2019</w:t>
      </w:r>
      <w:r>
        <w:rPr>
          <w:sz w:val="28"/>
          <w:szCs w:val="28"/>
        </w:rPr>
        <w:t xml:space="preserve"> год.</w:t>
      </w: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jc w:val="center"/>
        <w:rPr>
          <w:sz w:val="28"/>
          <w:szCs w:val="28"/>
        </w:rPr>
      </w:pP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E15101" w:rsidRDefault="00E15101">
      <w:pPr>
        <w:pStyle w:val="2"/>
      </w:pPr>
      <w:r>
        <w:t>«Ведомственная структура расходов бюджета Соцземледельского муниципального образования Балашовского муниципального ра</w:t>
      </w:r>
      <w:r w:rsidR="007E2405">
        <w:t>йона Саратовской области на 2019</w:t>
      </w:r>
      <w:r>
        <w:t xml:space="preserve"> год»</w:t>
      </w:r>
    </w:p>
    <w:p w:rsidR="007E2405" w:rsidRDefault="007E2405" w:rsidP="007E2405">
      <w:pPr>
        <w:pStyle w:val="21"/>
      </w:pPr>
    </w:p>
    <w:p w:rsidR="00E15101" w:rsidRDefault="007E2405" w:rsidP="007E2405">
      <w:pPr>
        <w:pStyle w:val="21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  <w:r w:rsidR="00E15101">
        <w:t xml:space="preserve">                                                                                </w:t>
      </w:r>
      <w:r w:rsidR="000E0B0F">
        <w:t xml:space="preserve">                           </w:t>
      </w:r>
    </w:p>
    <w:tbl>
      <w:tblPr>
        <w:tblW w:w="10297" w:type="dxa"/>
        <w:tblInd w:w="-886" w:type="dxa"/>
        <w:tblLayout w:type="fixed"/>
        <w:tblLook w:val="04A0" w:firstRow="1" w:lastRow="0" w:firstColumn="1" w:lastColumn="0" w:noHBand="0" w:noVBand="1"/>
      </w:tblPr>
      <w:tblGrid>
        <w:gridCol w:w="4360"/>
        <w:gridCol w:w="680"/>
        <w:gridCol w:w="620"/>
        <w:gridCol w:w="845"/>
        <w:gridCol w:w="1577"/>
        <w:gridCol w:w="855"/>
        <w:gridCol w:w="1360"/>
      </w:tblGrid>
      <w:tr w:rsidR="007E2405" w:rsidRPr="007E2405" w:rsidTr="007E2405">
        <w:trPr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40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E2405" w:rsidRPr="007E2405" w:rsidTr="007E2405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405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9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2019году"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Муниципальная программа "Благоустройство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96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Муниципальная программа "Улучшение водоснабжения на территории Соцземледельского муниципального образования в 2019году"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4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7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40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6A2CC0" w:rsidRDefault="007E2405" w:rsidP="007E2405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2CC0">
              <w:rPr>
                <w:rFonts w:ascii="Arial" w:hAnsi="Arial" w:cs="Arial"/>
                <w:color w:val="000000"/>
                <w:sz w:val="18"/>
                <w:szCs w:val="18"/>
              </w:rPr>
              <w:t>-5,00</w:t>
            </w:r>
          </w:p>
        </w:tc>
      </w:tr>
      <w:tr w:rsidR="007E2405" w:rsidRPr="007E2405" w:rsidTr="007E2405">
        <w:trPr>
          <w:trHeight w:val="45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7E240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05" w:rsidRPr="007E2405" w:rsidRDefault="007E2405" w:rsidP="007E240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15101" w:rsidRDefault="00E15101">
      <w:pPr>
        <w:rPr>
          <w:sz w:val="28"/>
          <w:szCs w:val="28"/>
        </w:rPr>
      </w:pPr>
    </w:p>
    <w:p w:rsidR="00E15101" w:rsidRDefault="00E15101">
      <w:pPr>
        <w:rPr>
          <w:sz w:val="28"/>
          <w:szCs w:val="28"/>
        </w:rPr>
      </w:pPr>
    </w:p>
    <w:p w:rsidR="00A906A6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6A6" w:rsidRDefault="00A906A6">
      <w:pPr>
        <w:ind w:left="4140"/>
        <w:rPr>
          <w:sz w:val="28"/>
          <w:szCs w:val="28"/>
        </w:rPr>
      </w:pPr>
    </w:p>
    <w:bookmarkEnd w:id="0"/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A906A6" w:rsidRDefault="00A906A6">
      <w:pPr>
        <w:ind w:left="4140"/>
        <w:rPr>
          <w:sz w:val="28"/>
          <w:szCs w:val="28"/>
        </w:rPr>
      </w:pPr>
    </w:p>
    <w:p w:rsidR="007E2405" w:rsidRDefault="007E2405">
      <w:pPr>
        <w:ind w:left="4140"/>
        <w:rPr>
          <w:sz w:val="28"/>
          <w:szCs w:val="28"/>
        </w:rPr>
      </w:pP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Приложение № 5 </w:t>
      </w:r>
    </w:p>
    <w:p w:rsidR="00E15101" w:rsidRDefault="00E15101">
      <w:pPr>
        <w:ind w:left="4140"/>
        <w:rPr>
          <w:sz w:val="28"/>
          <w:szCs w:val="28"/>
        </w:rPr>
      </w:pPr>
      <w:r>
        <w:rPr>
          <w:sz w:val="28"/>
          <w:szCs w:val="28"/>
        </w:rPr>
        <w:t>« Распределение бюджетных ассигнований бюджета  Соцземледельского муниципального образования Балашовского муниципального ра</w:t>
      </w:r>
      <w:r w:rsidR="007E2405">
        <w:rPr>
          <w:sz w:val="28"/>
          <w:szCs w:val="28"/>
        </w:rPr>
        <w:t>йона Саратовской области на 2019</w:t>
      </w:r>
      <w:r>
        <w:rPr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E15101" w:rsidRDefault="00E15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B255C">
        <w:rPr>
          <w:sz w:val="28"/>
          <w:szCs w:val="28"/>
        </w:rPr>
        <w:t xml:space="preserve">                            (</w:t>
      </w:r>
      <w:proofErr w:type="spellStart"/>
      <w:r w:rsidR="000E0B0F">
        <w:rPr>
          <w:sz w:val="28"/>
          <w:szCs w:val="28"/>
        </w:rPr>
        <w:t>тыс</w:t>
      </w:r>
      <w:proofErr w:type="gramStart"/>
      <w:r w:rsidR="000E0B0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)                           </w:t>
      </w:r>
    </w:p>
    <w:tbl>
      <w:tblPr>
        <w:tblW w:w="5590" w:type="pct"/>
        <w:tblInd w:w="-6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8"/>
        <w:gridCol w:w="32"/>
        <w:gridCol w:w="32"/>
        <w:gridCol w:w="32"/>
        <w:gridCol w:w="32"/>
        <w:gridCol w:w="32"/>
      </w:tblGrid>
      <w:tr w:rsidR="00E15101" w:rsidRPr="00A906A6" w:rsidTr="007E2405">
        <w:trPr>
          <w:trHeight w:val="255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tbl>
            <w:tblPr>
              <w:tblW w:w="9617" w:type="dxa"/>
              <w:tblLook w:val="04A0" w:firstRow="1" w:lastRow="0" w:firstColumn="1" w:lastColumn="0" w:noHBand="0" w:noVBand="1"/>
            </w:tblPr>
            <w:tblGrid>
              <w:gridCol w:w="4360"/>
              <w:gridCol w:w="620"/>
              <w:gridCol w:w="845"/>
              <w:gridCol w:w="1584"/>
              <w:gridCol w:w="1072"/>
              <w:gridCol w:w="1360"/>
            </w:tblGrid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Раз-дел</w:t>
                  </w:r>
                  <w:proofErr w:type="gramEnd"/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Под-раздел</w:t>
                  </w:r>
                  <w:proofErr w:type="gramEnd"/>
                </w:p>
              </w:tc>
              <w:tc>
                <w:tcPr>
                  <w:tcW w:w="1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Сумма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2019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7E2405" w:rsidRPr="007E2405" w:rsidTr="007E2405">
              <w:trPr>
                <w:trHeight w:val="72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Администрация Соцземледельского муниципального образования Балашовского муниципального района Саратовской области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"Благоустройство 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83 0 00 00000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Основные мероприятия "Водоснабжение"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83 0 02 00000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96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"Улучшение водоснабжения на территории Соцземледельского муниципального образования в 2019году"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72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5,00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"Благоустройство 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83 0 00 00000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255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Основные мероприятия "Водоснабжение"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83 0 02 00000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96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Муниципальная программа "Улучшение водоснабжения на территории Соцземледельского муниципального образования в 2019году"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48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72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83 0 02 М000С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E2405">
                    <w:rPr>
                      <w:rFonts w:ascii="Arial" w:hAnsi="Arial" w:cs="Arial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6A2CC0" w:rsidRDefault="007E2405" w:rsidP="007E2405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2CC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-5,00</w:t>
                  </w:r>
                </w:p>
              </w:tc>
            </w:tr>
            <w:tr w:rsidR="007E2405" w:rsidRPr="007E2405" w:rsidTr="007E2405">
              <w:trPr>
                <w:trHeight w:val="45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7E2405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405" w:rsidRPr="007E2405" w:rsidRDefault="007E2405" w:rsidP="007E2405">
                  <w:pPr>
                    <w:overflowPunct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15101" w:rsidRPr="00A906A6" w:rsidRDefault="00E15101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</w:p>
        </w:tc>
      </w:tr>
      <w:tr w:rsidR="00E15101" w:rsidRPr="00A906A6" w:rsidTr="007E2405">
        <w:trPr>
          <w:trHeight w:val="690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</w:p>
        </w:tc>
      </w:tr>
      <w:tr w:rsidR="00E15101" w:rsidRPr="00A906A6" w:rsidTr="007E2405">
        <w:trPr>
          <w:trHeight w:val="129"/>
        </w:trPr>
        <w:tc>
          <w:tcPr>
            <w:tcW w:w="4924" w:type="pct"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E2405" w:rsidRDefault="007E2405" w:rsidP="007E2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2.Настоящее Решение вступает в силу с момента его обнародования</w:t>
            </w:r>
          </w:p>
          <w:p w:rsidR="007E2405" w:rsidRDefault="007E2405" w:rsidP="007E2405">
            <w:pPr>
              <w:rPr>
                <w:sz w:val="28"/>
                <w:szCs w:val="28"/>
              </w:rPr>
            </w:pPr>
          </w:p>
          <w:p w:rsidR="007E2405" w:rsidRDefault="007E2405" w:rsidP="007E2405">
            <w:pPr>
              <w:rPr>
                <w:sz w:val="28"/>
                <w:szCs w:val="28"/>
              </w:rPr>
            </w:pPr>
          </w:p>
          <w:p w:rsidR="007E2405" w:rsidRDefault="007E2405" w:rsidP="007E24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Соцземледельского </w:t>
            </w:r>
          </w:p>
          <w:p w:rsidR="007E2405" w:rsidRDefault="007E2405" w:rsidP="007E24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                                              О.В. Костикова</w:t>
            </w:r>
          </w:p>
          <w:p w:rsidR="007E2405" w:rsidRDefault="007E2405" w:rsidP="007E2405"/>
          <w:p w:rsidR="007E2405" w:rsidRDefault="007E2405" w:rsidP="007E2405"/>
          <w:p w:rsidR="00E15101" w:rsidRPr="00A906A6" w:rsidRDefault="00E15101">
            <w:pPr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15101" w:rsidRPr="00A906A6" w:rsidRDefault="00E15101">
            <w:pPr>
              <w:jc w:val="right"/>
              <w:rPr>
                <w:sz w:val="24"/>
                <w:szCs w:val="24"/>
              </w:rPr>
            </w:pPr>
          </w:p>
        </w:tc>
      </w:tr>
    </w:tbl>
    <w:p w:rsidR="00E15101" w:rsidRDefault="00E15101" w:rsidP="00F06F5A"/>
    <w:sectPr w:rsidR="00E15101" w:rsidSect="00E1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101"/>
    <w:rsid w:val="000E0B0F"/>
    <w:rsid w:val="001728F7"/>
    <w:rsid w:val="00564110"/>
    <w:rsid w:val="00570C71"/>
    <w:rsid w:val="005E42BE"/>
    <w:rsid w:val="006A2CC0"/>
    <w:rsid w:val="007E2405"/>
    <w:rsid w:val="00847C35"/>
    <w:rsid w:val="00A906A6"/>
    <w:rsid w:val="00D1784C"/>
    <w:rsid w:val="00D77FF4"/>
    <w:rsid w:val="00E15101"/>
    <w:rsid w:val="00E160D3"/>
    <w:rsid w:val="00F06F5A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overflowPunct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Íàçâàíèå çàêîíà"/>
    <w:basedOn w:val="a"/>
    <w:next w:val="a"/>
    <w:uiPriority w:val="99"/>
    <w:pPr>
      <w:suppressAutoHyphens/>
      <w:spacing w:after="480"/>
      <w:jc w:val="center"/>
    </w:pPr>
    <w:rPr>
      <w:b/>
      <w:bCs/>
      <w:sz w:val="36"/>
      <w:szCs w:val="36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pPr>
      <w:ind w:left="41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E15101"/>
    <w:rPr>
      <w:rFonts w:ascii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4140"/>
      <w:jc w:val="right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E15101"/>
    <w:rPr>
      <w:rFonts w:ascii="Times New Roman" w:hAnsi="Times New Roman"/>
      <w:sz w:val="20"/>
      <w:szCs w:val="20"/>
    </w:rPr>
  </w:style>
  <w:style w:type="paragraph" w:styleId="a8">
    <w:name w:val="No Spacing"/>
    <w:uiPriority w:val="1"/>
    <w:qFormat/>
    <w:rsid w:val="00847C35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7C3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2019-02-20T05:39:00Z</cp:lastPrinted>
  <dcterms:created xsi:type="dcterms:W3CDTF">2014-08-01T04:47:00Z</dcterms:created>
  <dcterms:modified xsi:type="dcterms:W3CDTF">2019-02-20T05:40:00Z</dcterms:modified>
</cp:coreProperties>
</file>